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53E6" w14:textId="342B3BF2" w:rsidR="00EA0A60" w:rsidRPr="00EA0A60" w:rsidRDefault="00EA0A60" w:rsidP="0065518E">
      <w:pPr>
        <w:spacing w:before="100" w:beforeAutospacing="1" w:after="100" w:afterAutospacing="1" w:line="240" w:lineRule="auto"/>
        <w:rPr>
          <w:rFonts w:ascii="Verdana" w:hAnsi="Verdana"/>
          <w:b/>
          <w:sz w:val="28"/>
          <w:szCs w:val="28"/>
        </w:rPr>
      </w:pPr>
    </w:p>
    <w:tbl>
      <w:tblPr>
        <w:tblW w:w="106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6753"/>
        <w:gridCol w:w="2048"/>
      </w:tblGrid>
      <w:tr w:rsidR="0065518E" w:rsidRPr="003207A3" w14:paraId="1BD62CB2" w14:textId="77777777" w:rsidTr="00B66715">
        <w:tc>
          <w:tcPr>
            <w:tcW w:w="1886" w:type="dxa"/>
            <w:shd w:val="clear" w:color="auto" w:fill="auto"/>
          </w:tcPr>
          <w:p w14:paraId="72FE7795" w14:textId="77777777" w:rsidR="0065518E" w:rsidRPr="003207A3" w:rsidRDefault="0065518E" w:rsidP="007C40CD">
            <w:pPr>
              <w:spacing w:before="100" w:beforeAutospacing="1" w:after="100" w:afterAutospacing="1" w:line="240" w:lineRule="auto"/>
              <w:jc w:val="center"/>
              <w:rPr>
                <w:rFonts w:ascii="Verdana" w:eastAsia="MS Mincho" w:hAnsi="Verdana"/>
                <w:b/>
                <w:sz w:val="20"/>
                <w:szCs w:val="20"/>
                <w:u w:val="single"/>
              </w:rPr>
            </w:pPr>
            <w:r w:rsidRPr="003207A3">
              <w:rPr>
                <w:rFonts w:ascii="Verdana" w:eastAsia="MS Mincho" w:hAnsi="Verdana"/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6753" w:type="dxa"/>
            <w:shd w:val="clear" w:color="auto" w:fill="auto"/>
          </w:tcPr>
          <w:p w14:paraId="273E72B6" w14:textId="0084FBE1" w:rsidR="0065518E" w:rsidRPr="003207A3" w:rsidRDefault="0065518E" w:rsidP="007C40CD">
            <w:pPr>
              <w:spacing w:before="100" w:beforeAutospacing="1" w:after="100" w:afterAutospacing="1" w:line="240" w:lineRule="auto"/>
              <w:jc w:val="center"/>
              <w:rPr>
                <w:rFonts w:ascii="Verdana" w:eastAsia="MS Mincho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eastAsia="MS Mincho" w:hAnsi="Verdana"/>
                <w:b/>
                <w:sz w:val="20"/>
                <w:szCs w:val="20"/>
                <w:u w:val="single"/>
              </w:rPr>
              <w:t>Minutes</w:t>
            </w:r>
          </w:p>
        </w:tc>
        <w:tc>
          <w:tcPr>
            <w:tcW w:w="2048" w:type="dxa"/>
            <w:shd w:val="clear" w:color="auto" w:fill="auto"/>
          </w:tcPr>
          <w:p w14:paraId="6220B53F" w14:textId="2EAFCE26" w:rsidR="0065518E" w:rsidRPr="001E4B92" w:rsidRDefault="0065518E" w:rsidP="007C40CD">
            <w:pPr>
              <w:spacing w:before="100" w:beforeAutospacing="1" w:after="100" w:afterAutospacing="1" w:line="240" w:lineRule="auto"/>
              <w:jc w:val="center"/>
              <w:rPr>
                <w:rFonts w:ascii="Verdana" w:eastAsia="MS Mincho" w:hAnsi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MS Mincho" w:hAnsi="Verdana"/>
                <w:b/>
                <w:sz w:val="20"/>
                <w:szCs w:val="20"/>
                <w:u w:val="single"/>
              </w:rPr>
              <w:t>Action</w:t>
            </w:r>
          </w:p>
        </w:tc>
      </w:tr>
      <w:tr w:rsidR="0065518E" w:rsidRPr="003207A3" w14:paraId="2EE65A2D" w14:textId="77777777" w:rsidTr="00B66715">
        <w:tc>
          <w:tcPr>
            <w:tcW w:w="1886" w:type="dxa"/>
            <w:shd w:val="clear" w:color="auto" w:fill="auto"/>
          </w:tcPr>
          <w:p w14:paraId="3D870CB2" w14:textId="1E841361" w:rsidR="0065518E" w:rsidRPr="0065518E" w:rsidRDefault="0065518E" w:rsidP="0065518E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Swearing In</w:t>
            </w:r>
          </w:p>
        </w:tc>
        <w:tc>
          <w:tcPr>
            <w:tcW w:w="6753" w:type="dxa"/>
            <w:shd w:val="clear" w:color="auto" w:fill="auto"/>
          </w:tcPr>
          <w:p w14:paraId="00FEE32E" w14:textId="22EB45C9" w:rsidR="0065518E" w:rsidRPr="0065518E" w:rsidRDefault="0065518E" w:rsidP="0065518E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The Honorable Judge Joel Stevens conducted a swearing in of each board member</w:t>
            </w:r>
          </w:p>
        </w:tc>
        <w:tc>
          <w:tcPr>
            <w:tcW w:w="2048" w:type="dxa"/>
            <w:shd w:val="clear" w:color="auto" w:fill="auto"/>
          </w:tcPr>
          <w:p w14:paraId="4D5E1F5F" w14:textId="77777777" w:rsidR="0065518E" w:rsidRDefault="0065518E" w:rsidP="0065518E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  <w:u w:val="single"/>
              </w:rPr>
            </w:pPr>
          </w:p>
        </w:tc>
      </w:tr>
      <w:tr w:rsidR="00B66715" w:rsidRPr="003207A3" w14:paraId="26D68A5C" w14:textId="77777777" w:rsidTr="00B66715">
        <w:tc>
          <w:tcPr>
            <w:tcW w:w="1886" w:type="dxa"/>
            <w:shd w:val="clear" w:color="auto" w:fill="auto"/>
          </w:tcPr>
          <w:p w14:paraId="27052179" w14:textId="10BFCB4F" w:rsidR="00B66715" w:rsidRDefault="00B66715" w:rsidP="0065518E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Call to Order</w:t>
            </w:r>
          </w:p>
        </w:tc>
        <w:tc>
          <w:tcPr>
            <w:tcW w:w="6753" w:type="dxa"/>
            <w:shd w:val="clear" w:color="auto" w:fill="auto"/>
          </w:tcPr>
          <w:p w14:paraId="0AE1F7E7" w14:textId="43A932DD" w:rsidR="00B66715" w:rsidRDefault="00B66715" w:rsidP="0065518E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Time not noted at this meeting</w:t>
            </w:r>
          </w:p>
        </w:tc>
        <w:tc>
          <w:tcPr>
            <w:tcW w:w="2048" w:type="dxa"/>
            <w:shd w:val="clear" w:color="auto" w:fill="auto"/>
          </w:tcPr>
          <w:p w14:paraId="19EFFD56" w14:textId="77777777" w:rsidR="00B66715" w:rsidRDefault="00B66715" w:rsidP="0065518E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  <w:u w:val="single"/>
              </w:rPr>
            </w:pPr>
          </w:p>
        </w:tc>
      </w:tr>
      <w:tr w:rsidR="0065518E" w:rsidRPr="003207A3" w14:paraId="5B231252" w14:textId="77777777" w:rsidTr="00B66715">
        <w:tc>
          <w:tcPr>
            <w:tcW w:w="1886" w:type="dxa"/>
            <w:shd w:val="clear" w:color="auto" w:fill="auto"/>
          </w:tcPr>
          <w:p w14:paraId="027D7758" w14:textId="00FA5643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Attendance</w:t>
            </w:r>
          </w:p>
          <w:p w14:paraId="225813CF" w14:textId="77777777" w:rsidR="0065518E" w:rsidRPr="00C27A55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6753" w:type="dxa"/>
            <w:shd w:val="clear" w:color="auto" w:fill="auto"/>
          </w:tcPr>
          <w:p w14:paraId="78C2DF54" w14:textId="0F49B551" w:rsidR="0065518E" w:rsidRPr="00C27A55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Members Present:  Doug Henson, Michelle Jenck, Bri</w:t>
            </w:r>
            <w:r w:rsidR="00AD65AA">
              <w:rPr>
                <w:rFonts w:ascii="Verdana" w:eastAsia="MS Mincho" w:hAnsi="Verdana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Verdana" w:eastAsia="MS Mincho" w:hAnsi="Verdana"/>
                <w:sz w:val="20"/>
                <w:szCs w:val="20"/>
              </w:rPr>
              <w:t>n Cameron, David Wilson, Kaylan Sisco</w:t>
            </w:r>
          </w:p>
        </w:tc>
        <w:tc>
          <w:tcPr>
            <w:tcW w:w="2048" w:type="dxa"/>
            <w:shd w:val="clear" w:color="auto" w:fill="auto"/>
          </w:tcPr>
          <w:p w14:paraId="07802BF5" w14:textId="031CCB19" w:rsidR="0065518E" w:rsidRPr="003207A3" w:rsidRDefault="0065518E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</w:p>
        </w:tc>
      </w:tr>
      <w:tr w:rsidR="0065518E" w:rsidRPr="003207A3" w14:paraId="39B6C7B0" w14:textId="77777777" w:rsidTr="00B66715">
        <w:tc>
          <w:tcPr>
            <w:tcW w:w="1886" w:type="dxa"/>
            <w:shd w:val="clear" w:color="auto" w:fill="auto"/>
          </w:tcPr>
          <w:p w14:paraId="6B82B618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Agenda</w:t>
            </w:r>
          </w:p>
        </w:tc>
        <w:tc>
          <w:tcPr>
            <w:tcW w:w="6753" w:type="dxa"/>
            <w:shd w:val="clear" w:color="auto" w:fill="auto"/>
          </w:tcPr>
          <w:p w14:paraId="10909C8D" w14:textId="00303C3E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Agenda reviewed and amended</w:t>
            </w:r>
          </w:p>
          <w:p w14:paraId="16D27B02" w14:textId="77777777" w:rsidR="0065518E" w:rsidRPr="00C27A55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71C550B9" w14:textId="77777777" w:rsidR="0065518E" w:rsidRPr="003207A3" w:rsidRDefault="0065518E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</w:p>
        </w:tc>
      </w:tr>
      <w:tr w:rsidR="0065518E" w:rsidRPr="003207A3" w14:paraId="039E8D3A" w14:textId="77777777" w:rsidTr="00B66715">
        <w:tc>
          <w:tcPr>
            <w:tcW w:w="1886" w:type="dxa"/>
            <w:shd w:val="clear" w:color="auto" w:fill="auto"/>
          </w:tcPr>
          <w:p w14:paraId="341775CB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Meeting Minutes</w:t>
            </w:r>
          </w:p>
          <w:p w14:paraId="030EB1D6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6753" w:type="dxa"/>
            <w:shd w:val="clear" w:color="auto" w:fill="auto"/>
          </w:tcPr>
          <w:p w14:paraId="65C8FDFC" w14:textId="74095DA3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N/A as this was inaugural meeting</w:t>
            </w:r>
          </w:p>
          <w:p w14:paraId="6AC4A2EF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674383F" w14:textId="77777777" w:rsidR="0065518E" w:rsidRPr="003207A3" w:rsidRDefault="0065518E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</w:p>
        </w:tc>
      </w:tr>
      <w:tr w:rsidR="0065518E" w:rsidRPr="003207A3" w14:paraId="3785003A" w14:textId="77777777" w:rsidTr="00B66715">
        <w:tc>
          <w:tcPr>
            <w:tcW w:w="1886" w:type="dxa"/>
            <w:shd w:val="clear" w:color="auto" w:fill="auto"/>
          </w:tcPr>
          <w:p w14:paraId="749C905B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Public Comment Period</w:t>
            </w:r>
          </w:p>
        </w:tc>
        <w:tc>
          <w:tcPr>
            <w:tcW w:w="6753" w:type="dxa"/>
            <w:shd w:val="clear" w:color="auto" w:fill="auto"/>
          </w:tcPr>
          <w:p w14:paraId="09CCE043" w14:textId="77777777" w:rsidR="0065518E" w:rsidRDefault="0065518E" w:rsidP="0065518E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N/A as this was inaugural meeting</w:t>
            </w:r>
          </w:p>
          <w:p w14:paraId="7C27CF2F" w14:textId="77777777" w:rsidR="0065518E" w:rsidRDefault="0065518E" w:rsidP="0065518E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3D0D04FC" w14:textId="77777777" w:rsidR="0065518E" w:rsidRPr="003207A3" w:rsidRDefault="0065518E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</w:p>
        </w:tc>
      </w:tr>
      <w:tr w:rsidR="0065518E" w:rsidRPr="003207A3" w14:paraId="7717B16E" w14:textId="77777777" w:rsidTr="00B66715">
        <w:tc>
          <w:tcPr>
            <w:tcW w:w="1886" w:type="dxa"/>
            <w:shd w:val="clear" w:color="auto" w:fill="auto"/>
          </w:tcPr>
          <w:p w14:paraId="6E0591A4" w14:textId="161B0197" w:rsidR="0065518E" w:rsidRDefault="001E4B92" w:rsidP="0065518E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OLD BUSINESS</w:t>
            </w:r>
          </w:p>
        </w:tc>
        <w:tc>
          <w:tcPr>
            <w:tcW w:w="6753" w:type="dxa"/>
            <w:shd w:val="clear" w:color="auto" w:fill="auto"/>
          </w:tcPr>
          <w:p w14:paraId="4966E33F" w14:textId="77777777" w:rsidR="0065518E" w:rsidRDefault="0065518E" w:rsidP="0065518E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N/A as this was inaugural meeting</w:t>
            </w:r>
          </w:p>
          <w:p w14:paraId="66B12C19" w14:textId="08C00405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2D24C7F4" w14:textId="77777777" w:rsidR="0065518E" w:rsidRPr="003207A3" w:rsidRDefault="0065518E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</w:p>
        </w:tc>
      </w:tr>
      <w:tr w:rsidR="001E4B92" w:rsidRPr="003207A3" w14:paraId="745D87D1" w14:textId="77777777" w:rsidTr="00B66715">
        <w:tc>
          <w:tcPr>
            <w:tcW w:w="1886" w:type="dxa"/>
            <w:shd w:val="clear" w:color="auto" w:fill="auto"/>
          </w:tcPr>
          <w:p w14:paraId="05AF8202" w14:textId="60E7650B" w:rsidR="001E4B92" w:rsidRDefault="001E4B92" w:rsidP="0065518E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NEW BUSINESS</w:t>
            </w:r>
          </w:p>
        </w:tc>
        <w:tc>
          <w:tcPr>
            <w:tcW w:w="6753" w:type="dxa"/>
            <w:shd w:val="clear" w:color="auto" w:fill="auto"/>
          </w:tcPr>
          <w:p w14:paraId="391B2C6B" w14:textId="77777777" w:rsidR="001E4B92" w:rsidRDefault="001E4B92" w:rsidP="0065518E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6283C65B" w14:textId="77777777" w:rsidR="001E4B92" w:rsidRPr="003207A3" w:rsidRDefault="001E4B92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</w:p>
        </w:tc>
      </w:tr>
      <w:tr w:rsidR="0065518E" w:rsidRPr="003207A3" w14:paraId="115C01BC" w14:textId="77777777" w:rsidTr="00B66715">
        <w:tc>
          <w:tcPr>
            <w:tcW w:w="1886" w:type="dxa"/>
            <w:shd w:val="clear" w:color="auto" w:fill="auto"/>
          </w:tcPr>
          <w:p w14:paraId="75B933F7" w14:textId="1F129725" w:rsidR="0065518E" w:rsidRDefault="0065518E" w:rsidP="0065518E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Board Procedure</w:t>
            </w:r>
          </w:p>
        </w:tc>
        <w:tc>
          <w:tcPr>
            <w:tcW w:w="6753" w:type="dxa"/>
            <w:shd w:val="clear" w:color="auto" w:fill="auto"/>
          </w:tcPr>
          <w:p w14:paraId="5E7D7EC8" w14:textId="269BB0D7" w:rsidR="0065518E" w:rsidRDefault="0065518E" w:rsidP="0065518E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There was discussion regarding voting procedure after which the following was determined and voted on, passing unanimously.</w:t>
            </w:r>
          </w:p>
          <w:p w14:paraId="1D827F3D" w14:textId="70B115C4" w:rsidR="0065518E" w:rsidRDefault="0065518E" w:rsidP="006551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Voting procedure will be by majority rule for decisions NOT requiring funding; and</w:t>
            </w:r>
          </w:p>
          <w:p w14:paraId="5D0B8EE7" w14:textId="43C81521" w:rsidR="0065518E" w:rsidRPr="0065518E" w:rsidRDefault="0065518E" w:rsidP="006551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Voting procedure will be by consensus for decisions requiring allocation of funding.</w:t>
            </w:r>
          </w:p>
        </w:tc>
        <w:tc>
          <w:tcPr>
            <w:tcW w:w="2048" w:type="dxa"/>
            <w:shd w:val="clear" w:color="auto" w:fill="auto"/>
          </w:tcPr>
          <w:p w14:paraId="1F761DA5" w14:textId="2CE63666" w:rsidR="0065518E" w:rsidRPr="003207A3" w:rsidRDefault="0065518E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/>
                <w:b/>
                <w:sz w:val="20"/>
                <w:szCs w:val="20"/>
              </w:rPr>
              <w:t>Board Voting Policy Passed 5-0</w:t>
            </w:r>
          </w:p>
        </w:tc>
      </w:tr>
      <w:tr w:rsidR="0065518E" w:rsidRPr="006907D2" w14:paraId="569D2EED" w14:textId="77777777" w:rsidTr="00B66715">
        <w:tc>
          <w:tcPr>
            <w:tcW w:w="1886" w:type="dxa"/>
            <w:shd w:val="clear" w:color="auto" w:fill="auto"/>
          </w:tcPr>
          <w:p w14:paraId="62FEC856" w14:textId="4C9E725A" w:rsidR="0065518E" w:rsidRP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Board Positions</w:t>
            </w:r>
          </w:p>
        </w:tc>
        <w:tc>
          <w:tcPr>
            <w:tcW w:w="6753" w:type="dxa"/>
            <w:shd w:val="clear" w:color="auto" w:fill="auto"/>
          </w:tcPr>
          <w:p w14:paraId="0D577281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A nomination was made and seconded to appoint David (Dave) Wilson as Board President.  Vote was approved 5-0</w:t>
            </w:r>
          </w:p>
          <w:p w14:paraId="3310D7EB" w14:textId="77777777" w:rsidR="001E4B92" w:rsidRDefault="001E4B92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  <w:p w14:paraId="0AAF2BB4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 xml:space="preserve">A nomination was made and seconded to appoint Michelle Jenck as Secretary.  Vote was approved 5-0.  It was noted that she need not perform the role of Treasurer as there are no funds to oversee at this time. </w:t>
            </w:r>
          </w:p>
          <w:p w14:paraId="26C93C6F" w14:textId="77777777" w:rsidR="001E4B92" w:rsidRDefault="001E4B92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  <w:p w14:paraId="36934FDD" w14:textId="77777777" w:rsidR="001E4B92" w:rsidRDefault="001E4B92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A nomination was made and seconded to appoint Brian Cameron as Board Vice President.  Vote was approved 5-0.</w:t>
            </w:r>
          </w:p>
          <w:p w14:paraId="585A4A43" w14:textId="77777777" w:rsidR="001E4B92" w:rsidRDefault="001E4B92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  <w:p w14:paraId="6358835A" w14:textId="2A509187" w:rsidR="001E4B92" w:rsidRPr="0065518E" w:rsidRDefault="001E4B92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Members agreed that positions can be revisited and changed later as needed.</w:t>
            </w:r>
          </w:p>
        </w:tc>
        <w:tc>
          <w:tcPr>
            <w:tcW w:w="2048" w:type="dxa"/>
            <w:shd w:val="clear" w:color="auto" w:fill="auto"/>
          </w:tcPr>
          <w:p w14:paraId="7422CA32" w14:textId="21622083" w:rsidR="0065518E" w:rsidRDefault="001E4B92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/>
                <w:b/>
                <w:sz w:val="20"/>
                <w:szCs w:val="20"/>
              </w:rPr>
              <w:t>Members were voted into office, each with a 5-0 vote</w:t>
            </w:r>
          </w:p>
          <w:p w14:paraId="3D27EB73" w14:textId="77777777" w:rsidR="001E4B92" w:rsidRDefault="001E4B92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/>
                <w:b/>
                <w:sz w:val="20"/>
                <w:szCs w:val="20"/>
              </w:rPr>
              <w:t>President:  Dave Wilson</w:t>
            </w:r>
          </w:p>
          <w:p w14:paraId="54DE89C2" w14:textId="77777777" w:rsidR="001E4B92" w:rsidRDefault="001E4B92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/>
                <w:b/>
                <w:sz w:val="20"/>
                <w:szCs w:val="20"/>
              </w:rPr>
              <w:t>Vice President: Brian Cameron</w:t>
            </w:r>
          </w:p>
          <w:p w14:paraId="73A68730" w14:textId="581D435D" w:rsidR="001E4B92" w:rsidRPr="006907D2" w:rsidRDefault="001E4B92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/>
                <w:b/>
                <w:sz w:val="20"/>
                <w:szCs w:val="20"/>
              </w:rPr>
              <w:t>Secretary: Michelle Jenck</w:t>
            </w:r>
          </w:p>
        </w:tc>
      </w:tr>
      <w:tr w:rsidR="0065518E" w:rsidRPr="003207A3" w14:paraId="504675DF" w14:textId="77777777" w:rsidTr="00B66715">
        <w:tc>
          <w:tcPr>
            <w:tcW w:w="1886" w:type="dxa"/>
            <w:shd w:val="clear" w:color="auto" w:fill="auto"/>
          </w:tcPr>
          <w:p w14:paraId="685825EE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Advisory Committee</w:t>
            </w:r>
          </w:p>
        </w:tc>
        <w:tc>
          <w:tcPr>
            <w:tcW w:w="6753" w:type="dxa"/>
            <w:shd w:val="clear" w:color="auto" w:fill="auto"/>
          </w:tcPr>
          <w:p w14:paraId="18B40291" w14:textId="37D910D7" w:rsidR="0065518E" w:rsidRDefault="001E4B92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Parks &amp; Rec Districts can have up to 3 non-voting advisory council members.  Potential candidates were discussed as were the potential roles and duties of such a committee.  Dave proposed that each member come to the next meeting with their recommendations for advisory committee members.</w:t>
            </w:r>
          </w:p>
          <w:p w14:paraId="4CD325C1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7B8FA1FE" w14:textId="17258661" w:rsidR="0065518E" w:rsidRPr="001E4B92" w:rsidRDefault="001E4B92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i/>
                <w:sz w:val="20"/>
                <w:szCs w:val="20"/>
              </w:rPr>
            </w:pPr>
            <w:r>
              <w:rPr>
                <w:rFonts w:ascii="Verdana" w:eastAsia="MS Mincho" w:hAnsi="Verdana"/>
                <w:i/>
                <w:sz w:val="20"/>
                <w:szCs w:val="20"/>
              </w:rPr>
              <w:t>Members bring advisory committee recommendations to next meeting.</w:t>
            </w:r>
          </w:p>
        </w:tc>
      </w:tr>
      <w:tr w:rsidR="00BB23D4" w:rsidRPr="003207A3" w14:paraId="4056B8F3" w14:textId="77777777" w:rsidTr="00B66715">
        <w:tc>
          <w:tcPr>
            <w:tcW w:w="1886" w:type="dxa"/>
            <w:shd w:val="clear" w:color="auto" w:fill="auto"/>
          </w:tcPr>
          <w:p w14:paraId="4D08DE8C" w14:textId="57DE25C3" w:rsidR="00BB23D4" w:rsidRDefault="00BB23D4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lastRenderedPageBreak/>
              <w:t>Parks &amp; Rec Resources</w:t>
            </w:r>
          </w:p>
        </w:tc>
        <w:tc>
          <w:tcPr>
            <w:tcW w:w="6753" w:type="dxa"/>
            <w:shd w:val="clear" w:color="auto" w:fill="auto"/>
          </w:tcPr>
          <w:p w14:paraId="4E3BAD7B" w14:textId="7866376F" w:rsidR="00BB23D4" w:rsidRDefault="00BB23D4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Doug brought resource materials provided by the Special Districts Association of Oregon (SDAO).  His understanding is that, for a fee of $135/</w:t>
            </w:r>
            <w:proofErr w:type="spellStart"/>
            <w:r>
              <w:rPr>
                <w:rFonts w:ascii="Verdana" w:eastAsia="MS Mincho" w:hAnsi="Verdana"/>
                <w:sz w:val="20"/>
                <w:szCs w:val="20"/>
              </w:rPr>
              <w:t>yr</w:t>
            </w:r>
            <w:proofErr w:type="spellEnd"/>
            <w:r>
              <w:rPr>
                <w:rFonts w:ascii="Verdana" w:eastAsia="MS Mincho" w:hAnsi="Verdana"/>
                <w:sz w:val="20"/>
                <w:szCs w:val="20"/>
              </w:rPr>
              <w:t xml:space="preserve">, they will provide education and advice to help us </w:t>
            </w:r>
            <w:proofErr w:type="spellStart"/>
            <w:r>
              <w:rPr>
                <w:rFonts w:ascii="Verdana" w:eastAsia="MS Mincho" w:hAnsi="Verdana"/>
                <w:sz w:val="20"/>
                <w:szCs w:val="20"/>
              </w:rPr>
              <w:t>form</w:t>
            </w:r>
            <w:proofErr w:type="spellEnd"/>
            <w:r>
              <w:rPr>
                <w:rFonts w:ascii="Verdana" w:eastAsia="MS Mincho" w:hAnsi="Verdana"/>
                <w:sz w:val="20"/>
                <w:szCs w:val="20"/>
              </w:rPr>
              <w:t xml:space="preserve"> our new board.  It was noted that Michele Bradley serves on their board.  Dave Wilson offered to talk to Michele to get more information.</w:t>
            </w:r>
          </w:p>
          <w:p w14:paraId="2BE82F0A" w14:textId="77777777" w:rsidR="00BB23D4" w:rsidRDefault="00BB23D4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  <w:p w14:paraId="336B948F" w14:textId="77777777" w:rsidR="00BB23D4" w:rsidRDefault="00BB23D4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 xml:space="preserve">Doug also </w:t>
            </w:r>
            <w:proofErr w:type="gramStart"/>
            <w:r>
              <w:rPr>
                <w:rFonts w:ascii="Verdana" w:eastAsia="MS Mincho" w:hAnsi="Verdana"/>
                <w:sz w:val="20"/>
                <w:szCs w:val="20"/>
              </w:rPr>
              <w:t>looked into</w:t>
            </w:r>
            <w:proofErr w:type="gramEnd"/>
            <w:r>
              <w:rPr>
                <w:rFonts w:ascii="Verdana" w:eastAsia="MS Mincho" w:hAnsi="Verdana"/>
                <w:sz w:val="20"/>
                <w:szCs w:val="20"/>
              </w:rPr>
              <w:t xml:space="preserve"> other districts in the state, including Toledo, Oregon, to which we might look to as examples in future decision-making.</w:t>
            </w:r>
          </w:p>
          <w:p w14:paraId="42185642" w14:textId="77777777" w:rsidR="00BB23D4" w:rsidRDefault="00BB23D4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  <w:p w14:paraId="684E7E71" w14:textId="5792440E" w:rsidR="00BB23D4" w:rsidRDefault="00BB23D4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63090DA" w14:textId="52977C6D" w:rsidR="00BB23D4" w:rsidRDefault="00BB23D4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i/>
                <w:sz w:val="20"/>
                <w:szCs w:val="20"/>
              </w:rPr>
            </w:pPr>
            <w:r>
              <w:rPr>
                <w:rFonts w:ascii="Verdana" w:eastAsia="MS Mincho" w:hAnsi="Verdana"/>
                <w:i/>
                <w:sz w:val="20"/>
                <w:szCs w:val="20"/>
              </w:rPr>
              <w:t>Dave to talk to Michele Bradley about SDAO membership.</w:t>
            </w:r>
          </w:p>
          <w:p w14:paraId="188D45EE" w14:textId="20AE3E94" w:rsidR="00BB23D4" w:rsidRDefault="00BB23D4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i/>
                <w:sz w:val="20"/>
                <w:szCs w:val="20"/>
              </w:rPr>
            </w:pPr>
            <w:r>
              <w:rPr>
                <w:rFonts w:ascii="Verdana" w:eastAsia="MS Mincho" w:hAnsi="Verdana"/>
                <w:i/>
                <w:sz w:val="20"/>
                <w:szCs w:val="20"/>
              </w:rPr>
              <w:t>Doug to confirm info w/ SDAO Rep</w:t>
            </w:r>
          </w:p>
          <w:p w14:paraId="2655B03C" w14:textId="4D1121AD" w:rsidR="00BB23D4" w:rsidRDefault="00BB23D4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i/>
                <w:sz w:val="20"/>
                <w:szCs w:val="20"/>
              </w:rPr>
            </w:pPr>
            <w:r>
              <w:rPr>
                <w:rFonts w:ascii="Verdana" w:eastAsia="MS Mincho" w:hAnsi="Verdana"/>
                <w:i/>
                <w:sz w:val="20"/>
                <w:szCs w:val="20"/>
              </w:rPr>
              <w:t xml:space="preserve">Doug to procure example/template of Toledo Parks &amp; Rec District </w:t>
            </w:r>
          </w:p>
        </w:tc>
      </w:tr>
      <w:tr w:rsidR="0065518E" w:rsidRPr="003207A3" w14:paraId="1B838882" w14:textId="77777777" w:rsidTr="00B66715">
        <w:tc>
          <w:tcPr>
            <w:tcW w:w="1886" w:type="dxa"/>
            <w:shd w:val="clear" w:color="auto" w:fill="auto"/>
          </w:tcPr>
          <w:p w14:paraId="3A24DBBB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Mission/Vision</w:t>
            </w:r>
          </w:p>
        </w:tc>
        <w:tc>
          <w:tcPr>
            <w:tcW w:w="6753" w:type="dxa"/>
            <w:shd w:val="clear" w:color="auto" w:fill="auto"/>
          </w:tcPr>
          <w:p w14:paraId="4ABC9F1C" w14:textId="23DB1B1A" w:rsidR="0065518E" w:rsidRDefault="001E4B92" w:rsidP="001E4B92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Michelle suggested that knowing/deciding on our Mission would be an important first step.  It was discussed and agreed that we would find out what the existing cited Mission statement is and determine if/how we want to amend it.</w:t>
            </w:r>
          </w:p>
        </w:tc>
        <w:tc>
          <w:tcPr>
            <w:tcW w:w="2048" w:type="dxa"/>
            <w:shd w:val="clear" w:color="auto" w:fill="auto"/>
          </w:tcPr>
          <w:p w14:paraId="0BAA336D" w14:textId="54502777" w:rsidR="0065518E" w:rsidRPr="001E4B92" w:rsidRDefault="001E4B92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i/>
                <w:sz w:val="20"/>
                <w:szCs w:val="20"/>
              </w:rPr>
            </w:pPr>
            <w:r>
              <w:rPr>
                <w:rFonts w:ascii="Verdana" w:eastAsia="MS Mincho" w:hAnsi="Verdana"/>
                <w:i/>
                <w:sz w:val="20"/>
                <w:szCs w:val="20"/>
              </w:rPr>
              <w:t>Kaylan to research Mission Statement and bring to next meeting</w:t>
            </w:r>
          </w:p>
        </w:tc>
      </w:tr>
      <w:tr w:rsidR="0065518E" w:rsidRPr="003207A3" w14:paraId="1DB40444" w14:textId="77777777" w:rsidTr="00B66715">
        <w:tc>
          <w:tcPr>
            <w:tcW w:w="1886" w:type="dxa"/>
            <w:shd w:val="clear" w:color="auto" w:fill="auto"/>
          </w:tcPr>
          <w:p w14:paraId="2018A7A3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Asset Inventory</w:t>
            </w:r>
          </w:p>
        </w:tc>
        <w:tc>
          <w:tcPr>
            <w:tcW w:w="6753" w:type="dxa"/>
            <w:shd w:val="clear" w:color="auto" w:fill="auto"/>
          </w:tcPr>
          <w:p w14:paraId="07FB7DE2" w14:textId="77777777" w:rsidR="00B66715" w:rsidRDefault="001E4B92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 xml:space="preserve">It was agreed that we need to fully understand which parks and rec facilities/assets are under our </w:t>
            </w:r>
            <w:r w:rsidR="00BB23D4">
              <w:rPr>
                <w:rFonts w:ascii="Verdana" w:eastAsia="MS Mincho" w:hAnsi="Verdana"/>
                <w:sz w:val="20"/>
                <w:szCs w:val="20"/>
              </w:rPr>
              <w:t>purview, which include ownership/management by the</w:t>
            </w:r>
            <w:r>
              <w:rPr>
                <w:rFonts w:ascii="Verdana" w:eastAsia="MS Mincho" w:hAnsi="Verdana"/>
                <w:sz w:val="20"/>
                <w:szCs w:val="20"/>
              </w:rPr>
              <w:t xml:space="preserve"> </w:t>
            </w:r>
            <w:r w:rsidR="0065518E">
              <w:rPr>
                <w:rFonts w:ascii="Verdana" w:eastAsia="MS Mincho" w:hAnsi="Verdana"/>
                <w:sz w:val="20"/>
                <w:szCs w:val="20"/>
              </w:rPr>
              <w:t xml:space="preserve">City, County, State, </w:t>
            </w:r>
            <w:r w:rsidR="00BB23D4">
              <w:rPr>
                <w:rFonts w:ascii="Verdana" w:eastAsia="MS Mincho" w:hAnsi="Verdana"/>
                <w:sz w:val="20"/>
                <w:szCs w:val="20"/>
              </w:rPr>
              <w:t>and other entities</w:t>
            </w:r>
            <w:r w:rsidR="00B66715">
              <w:rPr>
                <w:rFonts w:ascii="Verdana" w:eastAsia="MS Mincho" w:hAnsi="Verdana"/>
                <w:sz w:val="20"/>
                <w:szCs w:val="20"/>
              </w:rPr>
              <w:t xml:space="preserve"> such as ODF, BLM and private/non-profit entities such as the YMCA</w:t>
            </w:r>
            <w:r w:rsidR="00BB23D4">
              <w:rPr>
                <w:rFonts w:ascii="Verdana" w:eastAsia="MS Mincho" w:hAnsi="Verdana"/>
                <w:sz w:val="20"/>
                <w:szCs w:val="20"/>
              </w:rPr>
              <w:t xml:space="preserve">.  </w:t>
            </w:r>
          </w:p>
          <w:p w14:paraId="16605C4E" w14:textId="77777777" w:rsidR="00B66715" w:rsidRDefault="00B66715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  <w:p w14:paraId="6CE3EBD5" w14:textId="5618F448" w:rsidR="0065518E" w:rsidRDefault="00BB23D4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Various members were asked to gather information regarding this asset inventory for review at our next meeting.</w:t>
            </w:r>
          </w:p>
          <w:p w14:paraId="7EDB3F7D" w14:textId="77777777" w:rsidR="0065518E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E95C806" w14:textId="77777777" w:rsidR="0065518E" w:rsidRDefault="00BB23D4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i/>
                <w:sz w:val="20"/>
                <w:szCs w:val="20"/>
              </w:rPr>
            </w:pPr>
            <w:r>
              <w:rPr>
                <w:rFonts w:ascii="Verdana" w:eastAsia="MS Mincho" w:hAnsi="Verdana"/>
                <w:i/>
                <w:sz w:val="20"/>
                <w:szCs w:val="20"/>
              </w:rPr>
              <w:t>Kaylan to get City/TSD9 inventory</w:t>
            </w:r>
          </w:p>
          <w:p w14:paraId="1C7E6DB8" w14:textId="77777777" w:rsidR="00BB23D4" w:rsidRDefault="00BB23D4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i/>
                <w:sz w:val="20"/>
                <w:szCs w:val="20"/>
              </w:rPr>
            </w:pPr>
            <w:r>
              <w:rPr>
                <w:rFonts w:ascii="Verdana" w:eastAsia="MS Mincho" w:hAnsi="Verdana"/>
                <w:i/>
                <w:sz w:val="20"/>
                <w:szCs w:val="20"/>
              </w:rPr>
              <w:t>Dave to get County inventory</w:t>
            </w:r>
          </w:p>
          <w:p w14:paraId="238AC4FE" w14:textId="3A0C8372" w:rsidR="00BB23D4" w:rsidRPr="00BB23D4" w:rsidRDefault="00BB23D4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i/>
                <w:sz w:val="20"/>
                <w:szCs w:val="20"/>
              </w:rPr>
            </w:pPr>
            <w:r>
              <w:rPr>
                <w:rFonts w:ascii="Verdana" w:eastAsia="MS Mincho" w:hAnsi="Verdana"/>
                <w:i/>
                <w:sz w:val="20"/>
                <w:szCs w:val="20"/>
              </w:rPr>
              <w:t>Brian to get State and other land owner/manager inventory</w:t>
            </w:r>
          </w:p>
        </w:tc>
      </w:tr>
      <w:tr w:rsidR="0065518E" w:rsidRPr="006907D2" w14:paraId="06D4F0FF" w14:textId="77777777" w:rsidTr="00B66715">
        <w:tc>
          <w:tcPr>
            <w:tcW w:w="1886" w:type="dxa"/>
            <w:shd w:val="clear" w:color="auto" w:fill="auto"/>
          </w:tcPr>
          <w:p w14:paraId="6A646E2F" w14:textId="047481B9" w:rsidR="0065518E" w:rsidRPr="00B66715" w:rsidRDefault="0065518E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6753" w:type="dxa"/>
            <w:shd w:val="clear" w:color="auto" w:fill="auto"/>
          </w:tcPr>
          <w:p w14:paraId="6143C2E7" w14:textId="21095A6B" w:rsidR="00B66715" w:rsidRDefault="00B66715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It was agreed that transparency and communication will be important facets of the board’s work.</w:t>
            </w:r>
          </w:p>
          <w:p w14:paraId="2D1A27A3" w14:textId="77777777" w:rsidR="00B66715" w:rsidRDefault="00B66715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</w:p>
          <w:p w14:paraId="29E3E64E" w14:textId="7F9909CE" w:rsidR="0065518E" w:rsidRPr="00B66715" w:rsidRDefault="00B66715" w:rsidP="007C40CD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Michelle suggested that we get a Press Release together using the image taken after the swearing in.  Brian agreed to draft an article which Michelle offered to send out as a Press Release.</w:t>
            </w:r>
          </w:p>
        </w:tc>
        <w:tc>
          <w:tcPr>
            <w:tcW w:w="2048" w:type="dxa"/>
            <w:shd w:val="clear" w:color="auto" w:fill="auto"/>
          </w:tcPr>
          <w:p w14:paraId="01864932" w14:textId="77777777" w:rsidR="0065518E" w:rsidRDefault="00B66715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i/>
                <w:sz w:val="20"/>
                <w:szCs w:val="20"/>
              </w:rPr>
            </w:pPr>
            <w:r>
              <w:rPr>
                <w:rFonts w:ascii="Verdana" w:eastAsia="MS Mincho" w:hAnsi="Verdana"/>
                <w:i/>
                <w:sz w:val="20"/>
                <w:szCs w:val="20"/>
              </w:rPr>
              <w:t>Brian to draft Press Release w/ photo.</w:t>
            </w:r>
          </w:p>
          <w:p w14:paraId="52BF0FFB" w14:textId="04AE720A" w:rsidR="00B66715" w:rsidRPr="00B66715" w:rsidRDefault="00B66715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i/>
                <w:sz w:val="20"/>
                <w:szCs w:val="20"/>
              </w:rPr>
            </w:pPr>
            <w:r>
              <w:rPr>
                <w:rFonts w:ascii="Verdana" w:eastAsia="MS Mincho" w:hAnsi="Verdana"/>
                <w:i/>
                <w:sz w:val="20"/>
                <w:szCs w:val="20"/>
              </w:rPr>
              <w:t>Michelle to send out final Press Release</w:t>
            </w:r>
          </w:p>
        </w:tc>
      </w:tr>
      <w:tr w:rsidR="0065518E" w:rsidRPr="003207A3" w14:paraId="6F8F52DB" w14:textId="77777777" w:rsidTr="00B66715">
        <w:trPr>
          <w:trHeight w:val="467"/>
        </w:trPr>
        <w:tc>
          <w:tcPr>
            <w:tcW w:w="1886" w:type="dxa"/>
            <w:shd w:val="clear" w:color="auto" w:fill="auto"/>
          </w:tcPr>
          <w:p w14:paraId="322E0DD3" w14:textId="77777777" w:rsidR="0065518E" w:rsidRDefault="0065518E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Next Meeting</w:t>
            </w:r>
          </w:p>
        </w:tc>
        <w:tc>
          <w:tcPr>
            <w:tcW w:w="6753" w:type="dxa"/>
            <w:shd w:val="clear" w:color="auto" w:fill="auto"/>
          </w:tcPr>
          <w:p w14:paraId="2BD5316B" w14:textId="1CEBD843" w:rsidR="0065518E" w:rsidRDefault="00B66715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 xml:space="preserve">July 17, 2018 1:00-2:30 p.m. - Tillamook Chamber of Commerce, 208 Main Ave, Tillamook, OR </w:t>
            </w:r>
          </w:p>
        </w:tc>
        <w:tc>
          <w:tcPr>
            <w:tcW w:w="2048" w:type="dxa"/>
            <w:shd w:val="clear" w:color="auto" w:fill="auto"/>
          </w:tcPr>
          <w:p w14:paraId="1A7E04EA" w14:textId="446C7D0C" w:rsidR="0065518E" w:rsidRPr="00B66715" w:rsidRDefault="00B66715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i/>
                <w:sz w:val="20"/>
                <w:szCs w:val="20"/>
              </w:rPr>
            </w:pPr>
            <w:r>
              <w:rPr>
                <w:rFonts w:ascii="Verdana" w:eastAsia="MS Mincho" w:hAnsi="Verdana"/>
                <w:i/>
                <w:sz w:val="20"/>
                <w:szCs w:val="20"/>
              </w:rPr>
              <w:t>Doug to secure meeting venue</w:t>
            </w:r>
          </w:p>
        </w:tc>
      </w:tr>
      <w:tr w:rsidR="0065518E" w:rsidRPr="003207A3" w14:paraId="45EAEF46" w14:textId="77777777" w:rsidTr="00B66715">
        <w:trPr>
          <w:trHeight w:val="467"/>
        </w:trPr>
        <w:tc>
          <w:tcPr>
            <w:tcW w:w="1886" w:type="dxa"/>
            <w:shd w:val="clear" w:color="auto" w:fill="auto"/>
          </w:tcPr>
          <w:p w14:paraId="686A9132" w14:textId="77777777" w:rsidR="0065518E" w:rsidRDefault="0065518E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Adjournment</w:t>
            </w:r>
          </w:p>
        </w:tc>
        <w:tc>
          <w:tcPr>
            <w:tcW w:w="6753" w:type="dxa"/>
            <w:shd w:val="clear" w:color="auto" w:fill="auto"/>
          </w:tcPr>
          <w:p w14:paraId="5B510BE5" w14:textId="334F0F5F" w:rsidR="0065518E" w:rsidRDefault="00B66715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Time not noted at this meeting.</w:t>
            </w:r>
          </w:p>
        </w:tc>
        <w:tc>
          <w:tcPr>
            <w:tcW w:w="2048" w:type="dxa"/>
            <w:shd w:val="clear" w:color="auto" w:fill="auto"/>
          </w:tcPr>
          <w:p w14:paraId="3B30459A" w14:textId="77777777" w:rsidR="0065518E" w:rsidRPr="003207A3" w:rsidRDefault="0065518E" w:rsidP="007C40CD">
            <w:pPr>
              <w:spacing w:before="100" w:beforeAutospacing="1" w:after="100" w:afterAutospacing="1" w:line="240" w:lineRule="auto"/>
              <w:rPr>
                <w:rFonts w:ascii="Verdana" w:eastAsia="MS Mincho" w:hAnsi="Verdana"/>
                <w:b/>
                <w:sz w:val="20"/>
                <w:szCs w:val="20"/>
              </w:rPr>
            </w:pPr>
          </w:p>
        </w:tc>
      </w:tr>
    </w:tbl>
    <w:p w14:paraId="01E33C3C" w14:textId="02A22AAF" w:rsidR="00807392" w:rsidRPr="00476B65" w:rsidRDefault="00807392" w:rsidP="0054081C">
      <w:pPr>
        <w:spacing w:before="100" w:beforeAutospacing="1" w:after="100" w:afterAutospacing="1" w:line="240" w:lineRule="auto"/>
        <w:rPr>
          <w:rFonts w:ascii="Verdana" w:hAnsi="Verdana"/>
        </w:rPr>
      </w:pPr>
    </w:p>
    <w:sectPr w:rsidR="00807392" w:rsidRPr="00476B65" w:rsidSect="00305B2B">
      <w:headerReference w:type="default" r:id="rId7"/>
      <w:footerReference w:type="default" r:id="rId8"/>
      <w:pgSz w:w="12240" w:h="15840"/>
      <w:pgMar w:top="72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34DF" w14:textId="77777777" w:rsidR="00221E37" w:rsidRDefault="00221E37" w:rsidP="00B16F0A">
      <w:pPr>
        <w:spacing w:after="0" w:line="240" w:lineRule="auto"/>
      </w:pPr>
      <w:r>
        <w:separator/>
      </w:r>
    </w:p>
  </w:endnote>
  <w:endnote w:type="continuationSeparator" w:id="0">
    <w:p w14:paraId="497201C3" w14:textId="77777777" w:rsidR="00221E37" w:rsidRDefault="00221E37" w:rsidP="00B1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DCAE" w14:textId="5E408308" w:rsidR="00B16F0A" w:rsidRDefault="00B16F0A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4D510" w14:textId="77777777" w:rsidR="00221E37" w:rsidRDefault="00221E37" w:rsidP="00B16F0A">
      <w:pPr>
        <w:spacing w:after="0" w:line="240" w:lineRule="auto"/>
      </w:pPr>
      <w:r>
        <w:separator/>
      </w:r>
    </w:p>
  </w:footnote>
  <w:footnote w:type="continuationSeparator" w:id="0">
    <w:p w14:paraId="57CF6533" w14:textId="77777777" w:rsidR="00221E37" w:rsidRDefault="00221E37" w:rsidP="00B1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DC4E" w14:textId="77777777" w:rsidR="0054081C" w:rsidRDefault="0054081C" w:rsidP="00FE5020">
    <w:pPr>
      <w:rPr>
        <w:rFonts w:ascii="Verdana" w:hAnsi="Verdana"/>
        <w:b/>
        <w:sz w:val="40"/>
        <w:szCs w:val="40"/>
      </w:rPr>
    </w:pPr>
  </w:p>
  <w:p w14:paraId="5878FBBE" w14:textId="5552E325" w:rsidR="00476B65" w:rsidRDefault="00A321C9" w:rsidP="00192AD0">
    <w:pPr>
      <w:jc w:val="right"/>
      <w:rPr>
        <w:rFonts w:ascii="Verdana" w:hAnsi="Verdana"/>
        <w:b/>
        <w:sz w:val="28"/>
        <w:szCs w:val="28"/>
      </w:rPr>
    </w:pPr>
    <w:r w:rsidRPr="0054081C">
      <w:rPr>
        <w:rFonts w:ascii="Verdana" w:hAnsi="Verdana"/>
        <w:b/>
        <w:sz w:val="28"/>
        <w:szCs w:val="28"/>
      </w:rPr>
      <w:t xml:space="preserve">Tillamook </w:t>
    </w:r>
    <w:r w:rsidR="00FE5020" w:rsidRPr="0054081C">
      <w:rPr>
        <w:rFonts w:ascii="Verdana" w:hAnsi="Verdana"/>
        <w:b/>
        <w:sz w:val="28"/>
        <w:szCs w:val="28"/>
      </w:rPr>
      <w:t>Mid-</w:t>
    </w:r>
    <w:r w:rsidRPr="0054081C">
      <w:rPr>
        <w:rFonts w:ascii="Verdana" w:hAnsi="Verdana"/>
        <w:b/>
        <w:sz w:val="28"/>
        <w:szCs w:val="28"/>
      </w:rPr>
      <w:t xml:space="preserve">County </w:t>
    </w:r>
    <w:r w:rsidR="00FE5020" w:rsidRPr="0054081C">
      <w:rPr>
        <w:rFonts w:ascii="Verdana" w:hAnsi="Verdana"/>
        <w:b/>
        <w:sz w:val="28"/>
        <w:szCs w:val="28"/>
      </w:rPr>
      <w:t>Parks &amp; Rec District</w:t>
    </w:r>
  </w:p>
  <w:p w14:paraId="67E0EF9C" w14:textId="7AFE0B26" w:rsidR="0054081C" w:rsidRPr="0054081C" w:rsidRDefault="0054081C" w:rsidP="00192AD0">
    <w:pPr>
      <w:jc w:val="right"/>
      <w:rPr>
        <w:rFonts w:ascii="Verdana" w:hAnsi="Verdana"/>
        <w:b/>
        <w:sz w:val="28"/>
        <w:szCs w:val="28"/>
        <w:u w:val="single"/>
      </w:rPr>
    </w:pPr>
    <w:r w:rsidRPr="00EA0A60">
      <w:rPr>
        <w:rFonts w:ascii="Verdana" w:hAnsi="Verdana"/>
        <w:b/>
        <w:sz w:val="28"/>
        <w:szCs w:val="28"/>
      </w:rPr>
      <w:t xml:space="preserve">MEETING </w:t>
    </w:r>
    <w:r w:rsidR="00192AD0">
      <w:rPr>
        <w:rFonts w:ascii="Verdana" w:hAnsi="Verdana"/>
        <w:b/>
        <w:sz w:val="28"/>
        <w:szCs w:val="28"/>
      </w:rPr>
      <w:t>MINUTES</w:t>
    </w:r>
  </w:p>
  <w:p w14:paraId="6F08E4D9" w14:textId="0D2968FA" w:rsidR="00A321C9" w:rsidRDefault="00192AD0" w:rsidP="00192AD0">
    <w:pPr>
      <w:jc w:val="right"/>
      <w:rPr>
        <w:rFonts w:ascii="Verdana" w:hAnsi="Verdana"/>
        <w:b/>
      </w:rPr>
    </w:pPr>
    <w:r>
      <w:rPr>
        <w:rFonts w:ascii="Verdana" w:hAnsi="Verdana"/>
      </w:rPr>
      <w:t>Meeting Date:</w:t>
    </w:r>
    <w:r w:rsidR="00FE5020" w:rsidRPr="006557E1">
      <w:rPr>
        <w:rFonts w:ascii="Verdana" w:hAnsi="Verdana"/>
      </w:rPr>
      <w:t xml:space="preserve"> Ju</w:t>
    </w:r>
    <w:r>
      <w:rPr>
        <w:rFonts w:ascii="Verdana" w:hAnsi="Verdana"/>
      </w:rPr>
      <w:t>ne 19, 2018</w:t>
    </w:r>
  </w:p>
  <w:p w14:paraId="2C7FE0BB" w14:textId="6BB8DAAE" w:rsidR="00DF0B96" w:rsidRPr="00A8186C" w:rsidRDefault="00192AD0" w:rsidP="00192AD0">
    <w:pPr>
      <w:jc w:val="right"/>
      <w:rPr>
        <w:rFonts w:ascii="Verdana" w:hAnsi="Verdana"/>
        <w:b/>
      </w:rPr>
    </w:pPr>
    <w:r>
      <w:rPr>
        <w:rFonts w:ascii="Verdana" w:hAnsi="Verdana"/>
      </w:rPr>
      <w:t>Today’s Date:  June 21,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15"/>
    <w:multiLevelType w:val="hybridMultilevel"/>
    <w:tmpl w:val="7EEA5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6542"/>
    <w:multiLevelType w:val="hybridMultilevel"/>
    <w:tmpl w:val="2D86E79C"/>
    <w:lvl w:ilvl="0" w:tplc="1262771E">
      <w:numFmt w:val="bullet"/>
      <w:lvlText w:val="-"/>
      <w:lvlJc w:val="left"/>
      <w:pPr>
        <w:ind w:left="1080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9627C"/>
    <w:multiLevelType w:val="hybridMultilevel"/>
    <w:tmpl w:val="DB4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BAA"/>
    <w:multiLevelType w:val="hybridMultilevel"/>
    <w:tmpl w:val="333E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6E7"/>
    <w:multiLevelType w:val="hybridMultilevel"/>
    <w:tmpl w:val="DACE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992"/>
    <w:multiLevelType w:val="hybridMultilevel"/>
    <w:tmpl w:val="BBC2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F5FA2"/>
    <w:multiLevelType w:val="hybridMultilevel"/>
    <w:tmpl w:val="DA8E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B48C6"/>
    <w:multiLevelType w:val="hybridMultilevel"/>
    <w:tmpl w:val="067866EC"/>
    <w:lvl w:ilvl="0" w:tplc="608C46D0">
      <w:start w:val="2"/>
      <w:numFmt w:val="bullet"/>
      <w:lvlText w:val="-"/>
      <w:lvlJc w:val="left"/>
      <w:pPr>
        <w:ind w:left="495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52584CB3"/>
    <w:multiLevelType w:val="hybridMultilevel"/>
    <w:tmpl w:val="6930D55A"/>
    <w:lvl w:ilvl="0" w:tplc="AFBAE8BC">
      <w:numFmt w:val="bullet"/>
      <w:lvlText w:val="-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28C5"/>
    <w:multiLevelType w:val="hybridMultilevel"/>
    <w:tmpl w:val="F620A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96E28"/>
    <w:multiLevelType w:val="hybridMultilevel"/>
    <w:tmpl w:val="6D605676"/>
    <w:lvl w:ilvl="0" w:tplc="DD20CEE2">
      <w:numFmt w:val="bullet"/>
      <w:lvlText w:val="-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517BD"/>
    <w:multiLevelType w:val="hybridMultilevel"/>
    <w:tmpl w:val="8BE0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5C66"/>
    <w:multiLevelType w:val="multilevel"/>
    <w:tmpl w:val="121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52E06"/>
    <w:multiLevelType w:val="hybridMultilevel"/>
    <w:tmpl w:val="CA88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2239"/>
    <w:multiLevelType w:val="hybridMultilevel"/>
    <w:tmpl w:val="57A8303C"/>
    <w:lvl w:ilvl="0" w:tplc="E27C6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77"/>
    <w:rsid w:val="00002C33"/>
    <w:rsid w:val="00007803"/>
    <w:rsid w:val="0001278A"/>
    <w:rsid w:val="000231D6"/>
    <w:rsid w:val="000237EB"/>
    <w:rsid w:val="00024FDA"/>
    <w:rsid w:val="00071665"/>
    <w:rsid w:val="00085F02"/>
    <w:rsid w:val="00092D12"/>
    <w:rsid w:val="000B204D"/>
    <w:rsid w:val="000C29FC"/>
    <w:rsid w:val="000C6DB6"/>
    <w:rsid w:val="000E48F0"/>
    <w:rsid w:val="000E6B8F"/>
    <w:rsid w:val="000F2F7F"/>
    <w:rsid w:val="001274B0"/>
    <w:rsid w:val="00144077"/>
    <w:rsid w:val="00155EFA"/>
    <w:rsid w:val="00172CE2"/>
    <w:rsid w:val="00175D35"/>
    <w:rsid w:val="00183C7E"/>
    <w:rsid w:val="00192AD0"/>
    <w:rsid w:val="001A20CB"/>
    <w:rsid w:val="001A227C"/>
    <w:rsid w:val="001B0DED"/>
    <w:rsid w:val="001C0A27"/>
    <w:rsid w:val="001E4B92"/>
    <w:rsid w:val="001F0127"/>
    <w:rsid w:val="00201C92"/>
    <w:rsid w:val="00206D75"/>
    <w:rsid w:val="0021737D"/>
    <w:rsid w:val="002211D4"/>
    <w:rsid w:val="00221E37"/>
    <w:rsid w:val="00224B29"/>
    <w:rsid w:val="00230C44"/>
    <w:rsid w:val="002A05BA"/>
    <w:rsid w:val="002C67D0"/>
    <w:rsid w:val="002D39AD"/>
    <w:rsid w:val="002E34A2"/>
    <w:rsid w:val="00305B2B"/>
    <w:rsid w:val="003130E6"/>
    <w:rsid w:val="00316545"/>
    <w:rsid w:val="00317CF4"/>
    <w:rsid w:val="003207A3"/>
    <w:rsid w:val="00335732"/>
    <w:rsid w:val="00336D48"/>
    <w:rsid w:val="0034673F"/>
    <w:rsid w:val="00360A8E"/>
    <w:rsid w:val="0038416F"/>
    <w:rsid w:val="00387304"/>
    <w:rsid w:val="003B2455"/>
    <w:rsid w:val="003D4444"/>
    <w:rsid w:val="003D6761"/>
    <w:rsid w:val="003F24A5"/>
    <w:rsid w:val="00413387"/>
    <w:rsid w:val="00427A15"/>
    <w:rsid w:val="00434269"/>
    <w:rsid w:val="00441C28"/>
    <w:rsid w:val="004700B4"/>
    <w:rsid w:val="00476B65"/>
    <w:rsid w:val="004775BE"/>
    <w:rsid w:val="00493758"/>
    <w:rsid w:val="00494E17"/>
    <w:rsid w:val="00495802"/>
    <w:rsid w:val="0049690B"/>
    <w:rsid w:val="00497310"/>
    <w:rsid w:val="004A7263"/>
    <w:rsid w:val="004B0255"/>
    <w:rsid w:val="004B7A6B"/>
    <w:rsid w:val="005061C0"/>
    <w:rsid w:val="00514B10"/>
    <w:rsid w:val="00515DFA"/>
    <w:rsid w:val="00525F0D"/>
    <w:rsid w:val="005322E9"/>
    <w:rsid w:val="00536936"/>
    <w:rsid w:val="0054081C"/>
    <w:rsid w:val="00557A70"/>
    <w:rsid w:val="0056107C"/>
    <w:rsid w:val="005703F7"/>
    <w:rsid w:val="00596605"/>
    <w:rsid w:val="005A51D7"/>
    <w:rsid w:val="005C214D"/>
    <w:rsid w:val="005E492F"/>
    <w:rsid w:val="005F5549"/>
    <w:rsid w:val="00602178"/>
    <w:rsid w:val="006049DD"/>
    <w:rsid w:val="00604DFB"/>
    <w:rsid w:val="0060690D"/>
    <w:rsid w:val="00637FC2"/>
    <w:rsid w:val="00650157"/>
    <w:rsid w:val="006550E0"/>
    <w:rsid w:val="0065518E"/>
    <w:rsid w:val="006557E1"/>
    <w:rsid w:val="006677E4"/>
    <w:rsid w:val="006736A3"/>
    <w:rsid w:val="00692FE0"/>
    <w:rsid w:val="00694C5D"/>
    <w:rsid w:val="006A0081"/>
    <w:rsid w:val="006A2665"/>
    <w:rsid w:val="006C3D90"/>
    <w:rsid w:val="006F5638"/>
    <w:rsid w:val="006F6A83"/>
    <w:rsid w:val="00701358"/>
    <w:rsid w:val="007031C9"/>
    <w:rsid w:val="00706355"/>
    <w:rsid w:val="00731AC0"/>
    <w:rsid w:val="007362FE"/>
    <w:rsid w:val="00746E01"/>
    <w:rsid w:val="0076570C"/>
    <w:rsid w:val="0077549D"/>
    <w:rsid w:val="00783FF5"/>
    <w:rsid w:val="00784E56"/>
    <w:rsid w:val="00785D60"/>
    <w:rsid w:val="00787CDE"/>
    <w:rsid w:val="00787E49"/>
    <w:rsid w:val="00792E47"/>
    <w:rsid w:val="007B4FA6"/>
    <w:rsid w:val="007B6800"/>
    <w:rsid w:val="007C36ED"/>
    <w:rsid w:val="00807392"/>
    <w:rsid w:val="00810631"/>
    <w:rsid w:val="00820C8F"/>
    <w:rsid w:val="00840D77"/>
    <w:rsid w:val="008430E3"/>
    <w:rsid w:val="00845230"/>
    <w:rsid w:val="0088718F"/>
    <w:rsid w:val="0088751E"/>
    <w:rsid w:val="008939AE"/>
    <w:rsid w:val="008C782E"/>
    <w:rsid w:val="008E5A8F"/>
    <w:rsid w:val="008E7AD4"/>
    <w:rsid w:val="008F57A8"/>
    <w:rsid w:val="00907448"/>
    <w:rsid w:val="009232A4"/>
    <w:rsid w:val="00931701"/>
    <w:rsid w:val="009409A2"/>
    <w:rsid w:val="00964274"/>
    <w:rsid w:val="00994B41"/>
    <w:rsid w:val="009C6490"/>
    <w:rsid w:val="009D0D21"/>
    <w:rsid w:val="009E051D"/>
    <w:rsid w:val="009E0E70"/>
    <w:rsid w:val="009E263A"/>
    <w:rsid w:val="009E6B00"/>
    <w:rsid w:val="009F03B7"/>
    <w:rsid w:val="009F1810"/>
    <w:rsid w:val="009F5D2C"/>
    <w:rsid w:val="00A10E50"/>
    <w:rsid w:val="00A23A28"/>
    <w:rsid w:val="00A321C9"/>
    <w:rsid w:val="00A32413"/>
    <w:rsid w:val="00A54D2D"/>
    <w:rsid w:val="00A61C92"/>
    <w:rsid w:val="00A76732"/>
    <w:rsid w:val="00A8186C"/>
    <w:rsid w:val="00A90535"/>
    <w:rsid w:val="00A90A49"/>
    <w:rsid w:val="00A9468B"/>
    <w:rsid w:val="00AA242E"/>
    <w:rsid w:val="00AA288F"/>
    <w:rsid w:val="00AB170A"/>
    <w:rsid w:val="00AD65AA"/>
    <w:rsid w:val="00AE2FB4"/>
    <w:rsid w:val="00B07DAA"/>
    <w:rsid w:val="00B16F0A"/>
    <w:rsid w:val="00B26593"/>
    <w:rsid w:val="00B44BC3"/>
    <w:rsid w:val="00B627D7"/>
    <w:rsid w:val="00B66715"/>
    <w:rsid w:val="00B92574"/>
    <w:rsid w:val="00B96D8A"/>
    <w:rsid w:val="00BA48ED"/>
    <w:rsid w:val="00BB23D4"/>
    <w:rsid w:val="00BD40A3"/>
    <w:rsid w:val="00BE2DFF"/>
    <w:rsid w:val="00C044D5"/>
    <w:rsid w:val="00C2582D"/>
    <w:rsid w:val="00C27A55"/>
    <w:rsid w:val="00C66042"/>
    <w:rsid w:val="00C76F86"/>
    <w:rsid w:val="00CA6079"/>
    <w:rsid w:val="00CD557A"/>
    <w:rsid w:val="00CE07A2"/>
    <w:rsid w:val="00CE6674"/>
    <w:rsid w:val="00D1174A"/>
    <w:rsid w:val="00D3793C"/>
    <w:rsid w:val="00D4422F"/>
    <w:rsid w:val="00D500EE"/>
    <w:rsid w:val="00D548A2"/>
    <w:rsid w:val="00D600F5"/>
    <w:rsid w:val="00D60A9B"/>
    <w:rsid w:val="00D740D5"/>
    <w:rsid w:val="00D81132"/>
    <w:rsid w:val="00D9772A"/>
    <w:rsid w:val="00DF0B96"/>
    <w:rsid w:val="00DF2751"/>
    <w:rsid w:val="00E1375E"/>
    <w:rsid w:val="00E33695"/>
    <w:rsid w:val="00E55128"/>
    <w:rsid w:val="00E6757D"/>
    <w:rsid w:val="00EA0A60"/>
    <w:rsid w:val="00EA62A9"/>
    <w:rsid w:val="00EB0F3E"/>
    <w:rsid w:val="00EB7722"/>
    <w:rsid w:val="00EC4849"/>
    <w:rsid w:val="00ED5F7A"/>
    <w:rsid w:val="00EE4838"/>
    <w:rsid w:val="00F32068"/>
    <w:rsid w:val="00F329A6"/>
    <w:rsid w:val="00F52971"/>
    <w:rsid w:val="00F741D9"/>
    <w:rsid w:val="00F76B4B"/>
    <w:rsid w:val="00F774F6"/>
    <w:rsid w:val="00F9642E"/>
    <w:rsid w:val="00FB488F"/>
    <w:rsid w:val="00FC70DD"/>
    <w:rsid w:val="00FD5B4E"/>
    <w:rsid w:val="00FD5E70"/>
    <w:rsid w:val="00FE5020"/>
    <w:rsid w:val="00FF0410"/>
    <w:rsid w:val="00FF063E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563B6"/>
  <w15:docId w15:val="{1544A047-6CCF-450A-B31A-A41F0C02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F0A"/>
  </w:style>
  <w:style w:type="paragraph" w:styleId="Footer">
    <w:name w:val="footer"/>
    <w:basedOn w:val="Normal"/>
    <w:link w:val="FooterChar"/>
    <w:uiPriority w:val="99"/>
    <w:unhideWhenUsed/>
    <w:rsid w:val="00B1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0A"/>
  </w:style>
  <w:style w:type="character" w:styleId="Hyperlink">
    <w:name w:val="Hyperlink"/>
    <w:basedOn w:val="DefaultParagraphFont"/>
    <w:uiPriority w:val="99"/>
    <w:unhideWhenUsed/>
    <w:rsid w:val="00B16F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5F7A"/>
  </w:style>
  <w:style w:type="character" w:styleId="UnresolvedMention">
    <w:name w:val="Unresolved Mention"/>
    <w:basedOn w:val="DefaultParagraphFont"/>
    <w:uiPriority w:val="99"/>
    <w:semiHidden/>
    <w:unhideWhenUsed/>
    <w:rsid w:val="0043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2016-07-01T16:08:00Z</cp:lastPrinted>
  <dcterms:created xsi:type="dcterms:W3CDTF">2018-06-21T20:37:00Z</dcterms:created>
  <dcterms:modified xsi:type="dcterms:W3CDTF">2018-07-16T23:04:00Z</dcterms:modified>
</cp:coreProperties>
</file>